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Kicker"/>
      </w:pPr>
      <w:r>
        <w:rPr>
          <w:color w:val="D11F63"/>
          <w:b/>
        </w:rPr>
        <w:t xml:space="preserve">AIS / INTERVIEW SCORECARD</w:t>
      </w:r>
    </w:p>
    <w:p>
      <w:pPr>
        <w:pStyle w:val="Title"/>
      </w:pPr>
      <w:r>
        <w:rPr>
          <w:color w:val="0C1B2D"/>
        </w:rPr>
        <w:t xml:space="preserve">Interview scorecard</w:t>
      </w:r>
    </w:p>
    <w:p>
      <w:pPr/>
      <w:r>
        <w:rPr>
          <w:color w:val="556476"/>
        </w:rPr>
        <w:t xml:space="preserve">Use the same role-related criteria for every candidate. Record evidence, not personality impressions.</w:t>
      </w:r>
    </w:p>
    <w:p>
      <w:pPr/>
      <w:r>
        <w:rPr>
          <w:color w:val="556476"/>
        </w:rPr>
        <w:t xml:space="preserve">Version 1.0 | 12 September 2026</w:t>
      </w:r>
    </w:p>
    <w:p>
      <w:pPr>
        <w:pStyle w:val="Kicker"/>
      </w:pPr>
      <w:r>
        <w:rPr>
          <w:color w:val="D11F63"/>
          <w:b/>
        </w:rPr>
        <w:t xml:space="preserve">ROLE AND INTERVIEW DETAILS</w:t>
      </w:r>
    </w:p>
    <w:tbl>
      <w:tblPr>
        <w:tblW w:w="9360" w:type="dxa"/>
        <w:tblLayout w:type="fixed"/>
      </w:tblP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Role / level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Candidate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</w:t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Interviewer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Interview date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</w:t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Interview stage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Recommendation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</w:tr>
    </w:tbl>
    <w:p>
      <w:pPr/>
    </w:p>
    <w:p>
      <w:pPr>
        <w:pStyle w:val="Kicker"/>
      </w:pPr>
      <w:r>
        <w:rPr>
          <w:color w:val="D11F63"/>
          <w:b/>
        </w:rPr>
        <w:t xml:space="preserve">CORE CRITERIA</w:t>
      </w:r>
    </w:p>
    <w:p>
      <w:pPr/>
      <w:r>
        <w:rPr>
          <w:color w:val="556476"/>
        </w:rPr>
        <w:t xml:space="preserve">Rate each criterion against evidence from the interview.</w:t>
      </w:r>
    </w:p>
    <w:tbl>
      <w:tblPr>
        <w:tblW w:w="9360" w:type="dxa"/>
        <w:tblLayout w:type="fixed"/>
      </w:tblPr>
      <w:tr>
        <w:tc>
          <w:tcPr>
            <w:tcW w:w="360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Role expertise</w:t>
            </w:r>
          </w:p>
          <w:p>
            <w:pPr/>
            <w:r>
              <w:rPr>
                <w:color w:val="556476"/>
              </w:rPr>
              <w:t xml:space="preserve">Can the candidate perform the core work at the required level?</w:t>
            </w:r>
          </w:p>
        </w:tc>
        <w:tc>
          <w:tcPr>
            <w:tcW w:w="57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Rating</w:t>
            </w:r>
          </w:p>
          <w:p>
            <w:pPr/>
            <w:r>
              <w:rPr>
                <w:color w:val="556476"/>
              </w:rPr>
              <w:t xml:space="preserve">1 - Below    2 - Developing    3 - Meets    4 - Exceeds</w:t>
            </w:r>
          </w:p>
        </w:tc>
      </w:tr>
      <w:tr>
        <w:tc>
          <w:tcPr>
            <w:tcW w:w="93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Evidence</w:t>
            </w:r>
          </w:p>
          <w:p>
            <w:pPr/>
            <w:r>
              <w:rPr>
                <w:color w:val="556476"/>
              </w:rPr>
              <w:t xml:space="preserve">________________________________________
________________________________________</w:t>
            </w:r>
          </w:p>
        </w:tc>
      </w:tr>
    </w:tbl>
    <w:p>
      <w:pPr/>
    </w:p>
    <w:tbl>
      <w:tblPr>
        <w:tblW w:w="9360" w:type="dxa"/>
        <w:tblLayout w:type="fixed"/>
      </w:tblPr>
      <w:tr>
        <w:tc>
          <w:tcPr>
            <w:tcW w:w="360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Problem-solving</w:t>
            </w:r>
          </w:p>
          <w:p>
            <w:pPr/>
            <w:r>
              <w:rPr>
                <w:color w:val="556476"/>
              </w:rPr>
              <w:t xml:space="preserve">How do they approach the problems this role will face?</w:t>
            </w:r>
          </w:p>
        </w:tc>
        <w:tc>
          <w:tcPr>
            <w:tcW w:w="57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Rating</w:t>
            </w:r>
          </w:p>
          <w:p>
            <w:pPr/>
            <w:r>
              <w:rPr>
                <w:color w:val="556476"/>
              </w:rPr>
              <w:t xml:space="preserve">1 - Below    2 - Developing    3 - Meets    4 - Exceeds</w:t>
            </w:r>
          </w:p>
        </w:tc>
      </w:tr>
      <w:tr>
        <w:tc>
          <w:tcPr>
            <w:tcW w:w="93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Evidence</w:t>
            </w:r>
          </w:p>
          <w:p>
            <w:pPr/>
            <w:r>
              <w:rPr>
                <w:color w:val="556476"/>
              </w:rPr>
              <w:t xml:space="preserve">________________________________________
________________________________________</w:t>
            </w:r>
          </w:p>
        </w:tc>
      </w:tr>
    </w:tbl>
    <w:p>
      <w:pPr/>
    </w:p>
    <w:tbl>
      <w:tblPr>
        <w:tblW w:w="9360" w:type="dxa"/>
        <w:tblLayout w:type="fixed"/>
      </w:tblPr>
      <w:tr>
        <w:tc>
          <w:tcPr>
            <w:tcW w:w="360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Communication</w:t>
            </w:r>
          </w:p>
          <w:p>
            <w:pPr/>
            <w:r>
              <w:rPr>
                <w:color w:val="556476"/>
              </w:rPr>
              <w:t xml:space="preserve">Can they explain decisions, risks and trade-offs clearly?</w:t>
            </w:r>
          </w:p>
        </w:tc>
        <w:tc>
          <w:tcPr>
            <w:tcW w:w="57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Rating</w:t>
            </w:r>
          </w:p>
          <w:p>
            <w:pPr/>
            <w:r>
              <w:rPr>
                <w:color w:val="556476"/>
              </w:rPr>
              <w:t xml:space="preserve">1 - Below    2 - Developing    3 - Meets    4 - Exceeds</w:t>
            </w:r>
          </w:p>
        </w:tc>
      </w:tr>
      <w:tr>
        <w:tc>
          <w:tcPr>
            <w:tcW w:w="93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Evidence</w:t>
            </w:r>
          </w:p>
          <w:p>
            <w:pPr/>
            <w:r>
              <w:rPr>
                <w:color w:val="556476"/>
              </w:rPr>
              <w:t xml:space="preserve">________________________________________
________________________________________</w:t>
            </w:r>
          </w:p>
        </w:tc>
      </w:tr>
    </w:tbl>
    <w:p>
      <w:pPr/>
    </w:p>
    <w:tbl>
      <w:tblPr>
        <w:tblW w:w="9360" w:type="dxa"/>
        <w:tblLayout w:type="fixed"/>
      </w:tblPr>
      <w:tr>
        <w:tc>
          <w:tcPr>
            <w:tcW w:w="360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Ownership</w:t>
            </w:r>
          </w:p>
          <w:p>
            <w:pPr/>
            <w:r>
              <w:rPr>
                <w:color w:val="556476"/>
              </w:rPr>
              <w:t xml:space="preserve">Do they take responsibility for outcomes when the path is unclear?</w:t>
            </w:r>
          </w:p>
        </w:tc>
        <w:tc>
          <w:tcPr>
            <w:tcW w:w="57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Rating</w:t>
            </w:r>
          </w:p>
          <w:p>
            <w:pPr/>
            <w:r>
              <w:rPr>
                <w:color w:val="556476"/>
              </w:rPr>
              <w:t xml:space="preserve">1 - Below    2 - Developing    3 - Meets    4 - Exceeds</w:t>
            </w:r>
          </w:p>
        </w:tc>
      </w:tr>
      <w:tr>
        <w:tc>
          <w:tcPr>
            <w:tcW w:w="93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Evidence</w:t>
            </w:r>
          </w:p>
          <w:p>
            <w:pPr/>
            <w:r>
              <w:rPr>
                <w:color w:val="556476"/>
              </w:rPr>
              <w:t xml:space="preserve">________________________________________
________________________________________</w:t>
            </w:r>
          </w:p>
        </w:tc>
      </w:tr>
    </w:tbl>
    <w:p>
      <w:pPr/>
    </w:p>
    <w:p>
      <w:pPr>
        <w:pStyle w:val="Kicker"/>
      </w:pPr>
      <w:r>
        <w:rPr>
          <w:color w:val="D11F63"/>
          <w:b/>
        </w:rPr>
        <w:t xml:space="preserve">ROLE-SPECIFIC CRITERIA</w:t>
      </w:r>
    </w:p>
    <w:tbl>
      <w:tblPr>
        <w:tblW w:w="9360" w:type="dxa"/>
        <w:tblLayout w:type="fixed"/>
      </w:tblPr>
      <w:tr>
        <w:tc>
          <w:tcPr>
            <w:tcW w:w="360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Criterion 1</w:t>
            </w:r>
            <w:r>
              <w:rPr>
                <w:color w:val="556476"/>
              </w:rPr>
              <w:t xml:space="preserve">  e.g. technical depth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  <w:tc>
          <w:tcPr>
            <w:tcW w:w="57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Rating</w:t>
            </w:r>
          </w:p>
          <w:p>
            <w:pPr/>
            <w:r>
              <w:rPr>
                <w:color w:val="556476"/>
              </w:rPr>
              <w:t xml:space="preserve">1 - Below    2 - Developing    3 - Meets    4 - Exceeds</w:t>
            </w:r>
          </w:p>
        </w:tc>
      </w:tr>
      <w:tr>
        <w:tc>
          <w:tcPr>
            <w:tcW w:w="93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Evidence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</w:tr>
      <w:tr>
        <w:tc>
          <w:tcPr>
            <w:tcW w:w="360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Criterion 2</w:t>
            </w:r>
            <w:r>
              <w:rPr>
                <w:color w:val="556476"/>
              </w:rPr>
              <w:t xml:space="preserve">  e.g. stakeholder management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  <w:tc>
          <w:tcPr>
            <w:tcW w:w="57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Rating</w:t>
            </w:r>
          </w:p>
          <w:p>
            <w:pPr/>
            <w:r>
              <w:rPr>
                <w:color w:val="556476"/>
              </w:rPr>
              <w:t xml:space="preserve">1 - Below    2 - Developing    3 - Meets    4 - Exceeds</w:t>
            </w:r>
          </w:p>
        </w:tc>
      </w:tr>
      <w:tr>
        <w:tc>
          <w:tcPr>
            <w:tcW w:w="93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Evidence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</w:tr>
    </w:tbl>
    <w:p>
      <w:pPr/>
    </w:p>
    <w:p>
      <w:pPr>
        <w:pStyle w:val="Kicker"/>
      </w:pPr>
      <w:r>
        <w:rPr>
          <w:color w:val="D11F63"/>
          <w:b/>
        </w:rPr>
        <w:t xml:space="preserve">DECISION NOTES</w:t>
      </w:r>
    </w:p>
    <w:tbl>
      <w:tblPr>
        <w:tblW w:w="9360" w:type="dxa"/>
        <w:tblLayout w:type="fixed"/>
      </w:tblP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Key strength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Concern or follow-up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</w:tr>
      <w:tr>
        <w:tc>
          <w:tcPr>
            <w:tcW w:w="936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Decision rationale</w:t>
            </w:r>
          </w:p>
          <w:p>
            <w:pPr/>
            <w:r>
              <w:rPr>
                <w:color w:val="556476"/>
              </w:rPr>
              <w:t xml:space="preserve"> ____________________________________________________</w:t>
            </w:r>
          </w:p>
        </w:tc>
      </w:tr>
    </w:tbl>
    <w:p>
      <w:pPr/>
    </w:p>
    <w:p>
      <w:pPr>
        <w:pStyle w:val="Notice"/>
      </w:pPr>
      <w:r>
        <w:rPr>
          <w:color w:val="5C4B22"/>
        </w:rPr>
        <w:t xml:space="preserve">Fair process reminder: record information related to the candidate's ability to perform the role. Do not record personal opinions or information unrelated to the hiring decision.</w:t>
      </w:r>
    </w:p>
    <w:p>
      <w:pPr/>
      <w:r>
        <w:rPr>
          <w:color w:val="556476"/>
        </w:rPr>
        <w:t xml:space="preserve">All Immigration Services / AIS. This template is a practical hiring aid, not a substitute for the employer's fair-employment policies or legal advice.</w:t>
      </w:r>
    </w:p>
    <w:sectPr>
      <w:pgSz w:w="12240" w:h="15840"/>
      <w:pgMar w:top="720" w:right="720" w:bottom="720" w:left="72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0"/>
      </w:rPr>
    </w:rPrDefault>
  </w:docDefaults>
  <w:style w:type="paragraph" w:default="1" w:styleId="Normal">
    <w:name w:val="Normal"/>
    <w:pPr>
      <w:spacing w:after="120"/>
    </w:pPr>
  </w:style>
  <w:style w:type="paragraph" w:styleId="Kicker">
    <w:name w:val="Kicker"/>
    <w:pPr>
      <w:spacing w:before="240" w:after="100"/>
    </w:pPr>
    <w:rPr>
      <w:spacing w:val="40"/>
      <w:sz w:val="16"/>
    </w:rPr>
  </w:style>
  <w:style w:type="paragraph" w:styleId="Title">
    <w:name w:val="Title"/>
    <w:pPr>
      <w:spacing w:before="120" w:after="160"/>
    </w:pPr>
    <w:rPr>
      <w:rFonts w:ascii="Georgia" w:hAnsi="Georgia"/>
      <w:sz w:val="46"/>
    </w:rPr>
  </w:style>
  <w:style w:type="paragraph" w:styleId="Notice">
    <w:name w:val="Notice"/>
    <w:pPr>
      <w:shd w:fill="FFF6DC"/>
      <w:spacing w:before="120"/>
    </w:pPr>
    <w:rPr>
      <w:sz w:val="18"/>
    </w:rPr>
  </w:style>
</w:styles>
</file>

<file path=docProps/app.xml><?xml version="1.0" encoding="utf-8"?>
<Properties xmlns="http://schemas.openxmlformats.org/officeDocument/2006/extended-properties">
  <Application>All Immigration Services</Application>
</Properties>
</file>

<file path=docProps/core.xml><?xml version="1.0" encoding="utf-8"?>
<cp:coreProperties xmlns:cp="http://schemas.openxmlformats.org/package/2006/metadata/core-properties" xmlns:dc="http://purl.org/dc/elements/1.1/">
  <dc:title>AIS Interview Scorecard</dc:title>
  <dc:creator>All Immigration Services</dc:creator>
  <cp:lastModifiedBy>All Immigration Services</cp:lastModifiedBy>
</cp:coreProperties>
</file>