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pStyle w:val="Kicker"/>
      </w:pPr>
      <w:r>
        <w:rPr>
          <w:color w:val="D11F63"/>
          <w:b/>
        </w:rPr>
        <w:t xml:space="preserve">AIS / EMPLOYER TOOL</w:t>
      </w:r>
    </w:p>
    <w:p>
      <w:pPr>
        <w:pStyle w:val="Title"/>
      </w:pPr>
      <w:r>
        <w:rPr>
          <w:color w:val="0C1B2D"/>
        </w:rPr>
        <w:t xml:space="preserve">EP renewal checklist</w:t>
      </w:r>
    </w:p>
    <w:p>
      <w:pPr/>
      <w:r>
        <w:rPr>
          <w:color w:val="556476"/>
        </w:rPr>
        <w:t xml:space="preserve">Use this checklist to organise the renewal review before the current pass expires. Confirm the live MOM requirements for the specific case.</w:t>
      </w:r>
    </w:p>
    <w:p>
      <w:pPr/>
      <w:r>
        <w:rPr>
          <w:color w:val="556476"/>
        </w:rPr>
        <w:t xml:space="preserve">Version 1.0 | 12 September 2026</w:t>
      </w:r>
    </w:p>
    <w:p>
      <w:pPr>
        <w:pStyle w:val="Kicker"/>
      </w:pPr>
      <w:r>
        <w:rPr>
          <w:color w:val="D11F63"/>
          <w:b/>
        </w:rPr>
        <w:t xml:space="preserve">CASE DETAILS</w:t>
      </w:r>
    </w:p>
    <w:tbl>
      <w:tblPr>
        <w:tblW w:w="9360" w:type="dxa"/>
        <w:tblLayout w:type="fixed"/>
      </w:tblPr>
      <w:tr>
        <w:tc>
          <w:tcPr>
            <w:tcW w:w="468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Employee</w:t>
            </w:r>
          </w:p>
          <w:p>
            <w:pPr/>
            <w:r>
              <w:rPr>
                <w:color w:val="556476"/>
              </w:rPr>
              <w:t xml:space="preserve">________________________________________________</w:t>
            </w:r>
          </w:p>
        </w:tc>
        <w:tc>
          <w:tcPr>
            <w:tcW w:w="468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Employer</w:t>
            </w:r>
          </w:p>
          <w:p>
            <w:pPr/>
            <w:r>
              <w:rPr>
                <w:color w:val="556476"/>
              </w:rPr>
              <w:t xml:space="preserve">________________________________________________</w:t>
            </w:r>
          </w:p>
        </w:tc>
      </w:tr>
      <w:tr>
        <w:tc>
          <w:tcPr>
            <w:tcW w:w="468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Pass expiry date</w:t>
            </w:r>
          </w:p>
          <w:p>
            <w:pPr/>
            <w:r>
              <w:rPr>
                <w:color w:val="556476"/>
              </w:rPr>
              <w:t xml:space="preserve">________________________________________________</w:t>
            </w:r>
          </w:p>
        </w:tc>
        <w:tc>
          <w:tcPr>
            <w:tcW w:w="468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Review date</w:t>
            </w:r>
          </w:p>
          <w:p>
            <w:pPr/>
            <w:r>
              <w:rPr>
                <w:color w:val="556476"/>
              </w:rPr>
              <w:t xml:space="preserve">________________________________________________</w:t>
            </w:r>
          </w:p>
        </w:tc>
      </w:tr>
      <w:tr>
        <w:tc>
          <w:tcPr>
            <w:tcW w:w="468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Current role</w:t>
            </w:r>
          </w:p>
          <w:p>
            <w:pPr/>
            <w:r>
              <w:rPr>
                <w:color w:val="556476"/>
              </w:rPr>
              <w:t xml:space="preserve">________________________________________________</w:t>
            </w:r>
          </w:p>
        </w:tc>
        <w:tc>
          <w:tcPr>
            <w:tcW w:w="468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Review owner</w:t>
            </w:r>
          </w:p>
          <w:p>
            <w:pPr/>
            <w:r>
              <w:rPr>
                <w:color w:val="556476"/>
              </w:rPr>
              <w:t xml:space="preserve">________________________________________________</w:t>
            </w:r>
          </w:p>
        </w:tc>
      </w:tr>
    </w:tbl>
    <w:p>
      <w:pPr>
        <w:pStyle w:val="Kicker"/>
      </w:pPr>
      <w:r>
        <w:rPr>
          <w:color w:val="D11F63"/>
          <w:b/>
        </w:rPr>
        <w:t xml:space="preserve">Review early</w:t>
      </w:r>
    </w:p>
    <w:p>
      <w:pPr>
        <w:pStyle w:val="Checklist"/>
      </w:pPr>
      <w:r>
        <w:rPr>
          <w:color w:val="0C1B2D"/>
        </w:rPr>
        <w:t xml:space="preserve">[ ] Confirm the pass expiry date and current renewal window.</w:t>
      </w:r>
    </w:p>
    <w:p>
      <w:pPr>
        <w:pStyle w:val="Checklist"/>
      </w:pPr>
      <w:r>
        <w:rPr>
          <w:color w:val="0C1B2D"/>
        </w:rPr>
        <w:t xml:space="preserve">[ ] Check the employee passport particulars and validity.</w:t>
      </w:r>
    </w:p>
    <w:p>
      <w:pPr>
        <w:pStyle w:val="Checklist"/>
      </w:pPr>
      <w:r>
        <w:rPr>
          <w:color w:val="0C1B2D"/>
        </w:rPr>
        <w:t xml:space="preserve">[ ] Review the current role, duties, salary and work location.</w:t>
      </w:r>
    </w:p>
    <w:p>
      <w:pPr>
        <w:pStyle w:val="Checklist"/>
      </w:pPr>
      <w:r>
        <w:rPr>
          <w:color w:val="0C1B2D"/>
        </w:rPr>
        <w:t xml:space="preserve">[ ] Check the current qualifying salary for age and sector.</w:t>
      </w:r>
    </w:p>
    <w:p>
      <w:pPr>
        <w:pStyle w:val="Checklist"/>
      </w:pPr>
      <w:r>
        <w:rPr>
          <w:color w:val="0C1B2D"/>
        </w:rPr>
        <w:t xml:space="preserve">[ ] Review the current COMPASS position and any exemption or bonus route.</w:t>
      </w:r>
    </w:p>
    <w:p>
      <w:pPr>
        <w:pStyle w:val="Kicker"/>
      </w:pPr>
      <w:r>
        <w:rPr>
          <w:color w:val="D11F63"/>
          <w:b/>
        </w:rPr>
        <w:t xml:space="preserve">Prepare the file</w:t>
      </w:r>
    </w:p>
    <w:p>
      <w:pPr>
        <w:pStyle w:val="Checklist"/>
      </w:pPr>
      <w:r>
        <w:rPr>
          <w:color w:val="0C1B2D"/>
        </w:rPr>
        <w:t xml:space="preserve">[ ] Update employer business and contact information.</w:t>
      </w:r>
    </w:p>
    <w:p>
      <w:pPr>
        <w:pStyle w:val="Checklist"/>
      </w:pPr>
      <w:r>
        <w:rPr>
          <w:color w:val="0C1B2D"/>
        </w:rPr>
        <w:t xml:space="preserve">[ ] Confirm the role and salary details are consistent across the file.</w:t>
      </w:r>
    </w:p>
    <w:p>
      <w:pPr>
        <w:pStyle w:val="Checklist"/>
      </w:pPr>
      <w:r>
        <w:rPr>
          <w:color w:val="0C1B2D"/>
        </w:rPr>
        <w:t xml:space="preserve">[ ] Prepare current documents requested by the live MOM process.</w:t>
      </w:r>
    </w:p>
    <w:p>
      <w:pPr>
        <w:pStyle w:val="Checklist"/>
      </w:pPr>
      <w:r>
        <w:rPr>
          <w:color w:val="0C1B2D"/>
        </w:rPr>
        <w:t xml:space="preserve">[ ] Prepare qualification or verification proof only if the case requires it.</w:t>
      </w:r>
    </w:p>
    <w:p>
      <w:pPr>
        <w:pStyle w:val="Checklist"/>
      </w:pPr>
      <w:r>
        <w:rPr>
          <w:color w:val="0C1B2D"/>
        </w:rPr>
        <w:t xml:space="preserve">[ ] Record any issue that needs to be resolved before submission.</w:t>
      </w:r>
    </w:p>
    <w:p>
      <w:pPr>
        <w:pStyle w:val="Kicker"/>
      </w:pPr>
      <w:r>
        <w:rPr>
          <w:color w:val="D11F63"/>
          <w:b/>
        </w:rPr>
        <w:t xml:space="preserve">Submit and complete</w:t>
      </w:r>
    </w:p>
    <w:p>
      <w:pPr>
        <w:pStyle w:val="Checklist"/>
      </w:pPr>
      <w:r>
        <w:rPr>
          <w:color w:val="0C1B2D"/>
        </w:rPr>
        <w:t xml:space="preserve">[ ] Submit the renewal before the current pass expires.</w:t>
      </w:r>
    </w:p>
    <w:p>
      <w:pPr>
        <w:pStyle w:val="Checklist"/>
      </w:pPr>
      <w:r>
        <w:rPr>
          <w:color w:val="0C1B2D"/>
        </w:rPr>
        <w:t xml:space="preserve">[ ] Track requests and respond through the current MOM service.</w:t>
      </w:r>
    </w:p>
    <w:p>
      <w:pPr>
        <w:pStyle w:val="Checklist"/>
      </w:pPr>
      <w:r>
        <w:rPr>
          <w:color w:val="0C1B2D"/>
        </w:rPr>
        <w:t xml:space="preserve">[ ] Confirm the outcome and any next issuance step.</w:t>
      </w:r>
    </w:p>
    <w:p>
      <w:pPr>
        <w:pStyle w:val="Checklist"/>
      </w:pPr>
      <w:r>
        <w:rPr>
          <w:color w:val="0C1B2D"/>
        </w:rPr>
        <w:t xml:space="preserve">[ ] Record the renewed pass details and next review date.</w:t>
      </w:r>
    </w:p>
    <w:p>
      <w:pPr>
        <w:pStyle w:val="Kicker"/>
      </w:pPr>
      <w:r>
        <w:rPr>
          <w:color w:val="D11F63"/>
          <w:b/>
        </w:rPr>
        <w:t xml:space="preserve">REMINDER</w:t>
      </w:r>
    </w:p>
    <w:p>
      <w:pPr>
        <w:pStyle w:val="Notice"/>
      </w:pPr>
      <w:r>
        <w:rPr>
          <w:color w:val="5C4B22"/>
        </w:rPr>
        <w:t xml:space="preserve">Renewal is a fresh assessment and is not guaranteed. Salary criteria, COMPASS requirements, documents, fees and timing can change.</w:t>
      </w:r>
    </w:p>
    <w:p>
      <w:pPr/>
      <w:r>
        <w:rPr>
          <w:color w:val="556476"/>
        </w:rPr>
        <w:t xml:space="preserve">All Immigration Services / AIS. This checklist is a practical planning aid. Confirm the current MOM requirements for the case.</w:t>
      </w:r>
    </w:p>
    <w:sectPr>
      <w:pgSz w:w="12240" w:h="15840"/>
      <w:pgMar w:top="720" w:right="720" w:bottom="720" w:left="72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0"/>
      </w:rPr>
    </w:rPrDefault>
  </w:docDefaults>
  <w:style w:type="paragraph" w:default="1" w:styleId="Normal">
    <w:name w:val="Normal"/>
    <w:pPr>
      <w:spacing w:after="120"/>
    </w:pPr>
  </w:style>
  <w:style w:type="paragraph" w:styleId="Kicker">
    <w:name w:val="Kicker"/>
    <w:pPr>
      <w:spacing w:before="240" w:after="100"/>
    </w:pPr>
    <w:rPr>
      <w:spacing w:val="40"/>
      <w:sz w:val="16"/>
    </w:rPr>
  </w:style>
  <w:style w:type="paragraph" w:styleId="Title">
    <w:name w:val="Title"/>
    <w:pPr>
      <w:spacing w:before="120" w:after="160"/>
    </w:pPr>
    <w:rPr>
      <w:rFonts w:ascii="Georgia" w:hAnsi="Georgia"/>
      <w:sz w:val="46"/>
    </w:rPr>
  </w:style>
  <w:style w:type="paragraph" w:styleId="Checklist">
    <w:name w:val="Checklist"/>
    <w:pPr>
      <w:spacing w:after="160"/>
    </w:pPr>
    <w:rPr>
      <w:sz w:val="21"/>
    </w:rPr>
  </w:style>
  <w:style w:type="paragraph" w:styleId="Notice">
    <w:name w:val="Notice"/>
    <w:pPr>
      <w:shd w:fill="FFF6DC"/>
      <w:spacing w:before="120"/>
    </w:pPr>
    <w:rPr>
      <w:sz w:val="18"/>
    </w:rPr>
  </w:style>
</w:styles>
</file>

<file path=docProps/app.xml><?xml version="1.0" encoding="utf-8"?>
<Properties xmlns="http://schemas.openxmlformats.org/officeDocument/2006/extended-properties">
  <Application>All Immigration Services</Application>
</Properties>
</file>

<file path=docProps/core.xml><?xml version="1.0" encoding="utf-8"?>
<cp:coreProperties xmlns:cp="http://schemas.openxmlformats.org/package/2006/metadata/core-properties" xmlns:dc="http://purl.org/dc/elements/1.1/">
  <dc:title>AIS Employer Checklist</dc:title>
  <dc:creator>All Immigration Services</dc:creator>
</cp:coreProperties>
</file>